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39DB9B2A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217A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1527A344" w:rsidR="0096376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>Последно Решение № 6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A41F7E" w14:textId="18D296A4" w:rsidR="00963765" w:rsidRDefault="00CB7085" w:rsidP="0096376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B7085">
        <w:rPr>
          <w:rFonts w:ascii="Times New Roman" w:eastAsia="Calibri" w:hAnsi="Times New Roman" w:cs="Times New Roman"/>
          <w:sz w:val="24"/>
          <w:szCs w:val="24"/>
        </w:rPr>
        <w:t xml:space="preserve">пределяне на броя на мандатите за общински съветници </w:t>
      </w:r>
      <w:bookmarkStart w:id="0" w:name="_Hlk145324820"/>
      <w:r w:rsidRPr="00CB7085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</w:t>
      </w:r>
      <w:r w:rsidR="00963765" w:rsidRPr="009637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6B097E" w14:textId="0DA369CA" w:rsidR="00F213DA" w:rsidRPr="00A334BE" w:rsidRDefault="00A334BE" w:rsidP="00A334BE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" w:name="_Hlk145330603"/>
      <w:bookmarkEnd w:id="0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07FB6">
        <w:rPr>
          <w:rFonts w:ascii="Times New Roman" w:eastAsia="Calibri" w:hAnsi="Times New Roman" w:cs="Times New Roman"/>
          <w:sz w:val="24"/>
          <w:szCs w:val="24"/>
        </w:rPr>
        <w:t xml:space="preserve">риемане на образец на електронен публичен регистър на жалбите и сигналите, подадени до Общинска избирателна комисия Раковски и решенията по тях, и указания за комплектуване на преписките по жалбите срещу решенията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E4774C">
        <w:rPr>
          <w:rFonts w:ascii="Times New Roman" w:eastAsia="Calibri" w:hAnsi="Times New Roman" w:cs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eastAsia="Calibri" w:hAnsi="Times New Roman" w:cs="Times New Roman"/>
          <w:sz w:val="24"/>
          <w:szCs w:val="24"/>
        </w:rPr>
        <w:t>Раковски.</w:t>
      </w:r>
    </w:p>
    <w:p w14:paraId="4C0D9A61" w14:textId="2A24280B" w:rsidR="00E4774C" w:rsidRDefault="00E4774C" w:rsidP="0096376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2" w:name="_Hlk145331313"/>
      <w:bookmarkEnd w:id="1"/>
      <w:r w:rsidRPr="00E4774C">
        <w:rPr>
          <w:rFonts w:ascii="Times New Roman" w:eastAsia="Calibri" w:hAnsi="Times New Roman" w:cs="Times New Roman"/>
          <w:sz w:val="24"/>
          <w:szCs w:val="24"/>
        </w:rPr>
        <w:t xml:space="preserve">Подлежащите на вписване обстоятелства и реда за водене и поддържане на публичните регистри от Общинска избирателна комисия </w:t>
      </w:r>
      <w:r w:rsidR="00A07FB6">
        <w:rPr>
          <w:rFonts w:ascii="Times New Roman" w:eastAsia="Calibri" w:hAnsi="Times New Roman" w:cs="Times New Roman"/>
          <w:sz w:val="24"/>
          <w:szCs w:val="24"/>
        </w:rPr>
        <w:t>Раковски</w:t>
      </w:r>
      <w:r w:rsidRPr="00E4774C">
        <w:rPr>
          <w:rFonts w:ascii="Times New Roman" w:eastAsia="Calibri" w:hAnsi="Times New Roman" w:cs="Times New Roman"/>
          <w:sz w:val="24"/>
          <w:szCs w:val="24"/>
        </w:rPr>
        <w:t>, област Пловдив, при произвеждане на избори за общински съветници и за кметове на 29 октомври 2023г.</w:t>
      </w:r>
    </w:p>
    <w:p w14:paraId="577AC45D" w14:textId="44566CE1" w:rsidR="002F3655" w:rsidRDefault="002F3655" w:rsidP="002F365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3" w:name="_Hlk145332049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Приемане на </w:t>
      </w:r>
      <w:r w:rsidRPr="002F3655">
        <w:rPr>
          <w:rFonts w:ascii="Times New Roman" w:eastAsia="Calibri" w:hAnsi="Times New Roman" w:cs="Times New Roman"/>
          <w:sz w:val="24"/>
          <w:szCs w:val="24"/>
        </w:rPr>
        <w:t>Инструкция за мерките за защита на личните данни на избиратели и кандидати, събирани, обработвани и съхранявани от ОИК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Раковски </w:t>
      </w:r>
      <w:r w:rsidRPr="00CB7085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</w:t>
      </w:r>
      <w:r w:rsidRPr="009637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582E1" w14:textId="3BED2859" w:rsidR="00A07FB6" w:rsidRDefault="00A07FB6" w:rsidP="002F365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4" w:name="_Hlk145332962"/>
      <w:bookmarkEnd w:id="3"/>
      <w:r>
        <w:rPr>
          <w:rFonts w:ascii="Times New Roman" w:eastAsia="Calibri" w:hAnsi="Times New Roman" w:cs="Times New Roman"/>
          <w:sz w:val="24"/>
          <w:szCs w:val="24"/>
        </w:rPr>
        <w:t xml:space="preserve">Процедура по </w:t>
      </w:r>
      <w:r w:rsidRPr="00A07FB6">
        <w:rPr>
          <w:rFonts w:ascii="Times New Roman" w:eastAsia="Calibri" w:hAnsi="Times New Roman" w:cs="Times New Roman"/>
          <w:sz w:val="24"/>
          <w:szCs w:val="24"/>
        </w:rPr>
        <w:t>регистрация на партии, коалиции и местни коалиции в ОИК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Раковски</w:t>
      </w:r>
      <w:r w:rsidRPr="00A07FB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14:paraId="3D428A59" w14:textId="6C5DDFE7" w:rsidR="00A07FB6" w:rsidRDefault="00A07FB6" w:rsidP="002F365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5" w:name="_Hlk145333275"/>
      <w:bookmarkEnd w:id="4"/>
      <w:r>
        <w:rPr>
          <w:rFonts w:ascii="Times New Roman" w:eastAsia="Calibri" w:hAnsi="Times New Roman" w:cs="Times New Roman"/>
          <w:sz w:val="24"/>
          <w:szCs w:val="24"/>
        </w:rPr>
        <w:t xml:space="preserve">Процедура по </w:t>
      </w:r>
      <w:r w:rsidRPr="00A07FB6">
        <w:rPr>
          <w:rFonts w:ascii="Times New Roman" w:eastAsia="Calibri" w:hAnsi="Times New Roman" w:cs="Times New Roman"/>
          <w:sz w:val="24"/>
          <w:szCs w:val="24"/>
        </w:rPr>
        <w:t>регистрация на инициативни комитети в ОИК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Раковски</w:t>
      </w:r>
      <w:r w:rsidRPr="00A07FB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bookmarkEnd w:id="5"/>
    <w:p w14:paraId="35A9F659" w14:textId="4180E7D4" w:rsidR="002F3655" w:rsidRDefault="002F3655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4E07BE69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Докладчик: Георги Киков /секретар/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DDC1" w14:textId="77777777" w:rsidR="0028403F" w:rsidRDefault="0028403F" w:rsidP="00963765">
      <w:pPr>
        <w:spacing w:after="0" w:line="240" w:lineRule="auto"/>
      </w:pPr>
      <w:r>
        <w:separator/>
      </w:r>
    </w:p>
  </w:endnote>
  <w:endnote w:type="continuationSeparator" w:id="0">
    <w:p w14:paraId="3DECEDA8" w14:textId="77777777" w:rsidR="0028403F" w:rsidRDefault="0028403F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F4CD" w14:textId="77777777" w:rsidR="0028403F" w:rsidRDefault="0028403F" w:rsidP="00963765">
      <w:pPr>
        <w:spacing w:after="0" w:line="240" w:lineRule="auto"/>
      </w:pPr>
      <w:r>
        <w:separator/>
      </w:r>
    </w:p>
  </w:footnote>
  <w:footnote w:type="continuationSeparator" w:id="0">
    <w:p w14:paraId="6C5952F1" w14:textId="77777777" w:rsidR="0028403F" w:rsidRDefault="0028403F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217AD1"/>
    <w:rsid w:val="00222124"/>
    <w:rsid w:val="0028403F"/>
    <w:rsid w:val="002F3655"/>
    <w:rsid w:val="0030775F"/>
    <w:rsid w:val="003841C5"/>
    <w:rsid w:val="004E19B8"/>
    <w:rsid w:val="007F0DDB"/>
    <w:rsid w:val="00963765"/>
    <w:rsid w:val="009E7DD8"/>
    <w:rsid w:val="00A07FB6"/>
    <w:rsid w:val="00A334BE"/>
    <w:rsid w:val="00CB7085"/>
    <w:rsid w:val="00D315B9"/>
    <w:rsid w:val="00E4774C"/>
    <w:rsid w:val="00F213DA"/>
    <w:rsid w:val="00F4232E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2023-09-11T06:33:00Z</dcterms:created>
  <dcterms:modified xsi:type="dcterms:W3CDTF">2023-09-11T11:06:00Z</dcterms:modified>
</cp:coreProperties>
</file>